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C2F" w:rsidRPr="005A5160" w:rsidRDefault="00F02C2F" w:rsidP="00F02C2F">
      <w:pPr>
        <w:spacing w:line="480" w:lineRule="auto"/>
        <w:jc w:val="center"/>
        <w:rPr>
          <w:rFonts w:ascii="Times New Roman" w:hAnsi="Times New Roman" w:cs="Times New Roman"/>
          <w:b/>
          <w:bCs/>
          <w:sz w:val="28"/>
          <w:szCs w:val="28"/>
        </w:rPr>
      </w:pPr>
      <w:r w:rsidRPr="005A5160">
        <w:rPr>
          <w:rFonts w:ascii="Times New Roman" w:hAnsi="Times New Roman" w:cs="Times New Roman"/>
          <w:b/>
          <w:bCs/>
          <w:sz w:val="28"/>
          <w:szCs w:val="28"/>
        </w:rPr>
        <w:t>The contribution of the two Gulf Wars waged by the US in Iraq on the creation of terrorist organizations</w:t>
      </w:r>
    </w:p>
    <w:p w:rsidR="00F02C2F" w:rsidRDefault="00F02C2F" w:rsidP="00F02C2F">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first Gulf War was fought in 1990 as an intervention started by George Bush senior to stop Saddam Hussein’s invasion of Kuwait, while the second Gulf War initiated by George Bush junior was intended to end Saddam Hussein’s rule.   The turmoil created in Iraq by the effects of these wars by the United States of America created a quarter century period during which terrorist ideologies, and terror groups mushroomed and grew in stature. A number of historians and analysts agree that these wars created situations where terror groups took advantage and gained ground to become globally relevant.  The Saddam Hussein invasion of Kuwait was viewed in the USA as a threat to Middle Eastern regional stability and the US intervened to protect Kuwait. The second war declared by the Younger Bush against Saddam Hussein was initiated to eliminate Hussein; accused by the USA of supporting terror groups, and harboring weapons of mass destruction. The USA also wanted to initiate a wave of regime change in the region beginning with the removal of Saddam Hussein. Historical analysts suggest that the US predicted that the fall of Saddam would lead to uprisings that would usher in democratic governments across the Arab world. Application of International relations theories to the analysis of the results of these US initiated wars would help in determining the effectiveness of particular theories in explaining these conflicts. This research will be useful in creating a better understanding of how to apply theories to explain the origins, growth, and spread of terrorism from Iraq to Syria, and to the rest of the world. </w:t>
      </w:r>
    </w:p>
    <w:p w:rsidR="00F02C2F" w:rsidRDefault="00F02C2F" w:rsidP="00F02C2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02C2F" w:rsidRDefault="00F02C2F" w:rsidP="00F02C2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proofErr w:type="gramStart"/>
      <w:r>
        <w:rPr>
          <w:rFonts w:ascii="Times New Roman" w:hAnsi="Times New Roman" w:cs="Times New Roman"/>
          <w:sz w:val="24"/>
          <w:szCs w:val="24"/>
        </w:rPr>
        <w:t>The USA has been involved in two Gulf wars led by George Bush senior in 1991 and later by George W. Bush junior</w:t>
      </w:r>
      <w:proofErr w:type="gramEnd"/>
      <w:r>
        <w:rPr>
          <w:rFonts w:ascii="Times New Roman" w:hAnsi="Times New Roman" w:cs="Times New Roman"/>
          <w:sz w:val="24"/>
          <w:szCs w:val="24"/>
        </w:rPr>
        <w:t>; both waged against the former Iraqi strongman Saddam Hussein. The first Gulf War was conducted by the USA in reaction to the decision by Saddam Hussein’s Iraq to invade the neighboring country of Kuwait. The USA declared war on Iraq and waged a war that stopped the invasion and drove back the Iraqi forces back to within their borders (</w:t>
      </w:r>
      <w:proofErr w:type="spellStart"/>
      <w:r>
        <w:rPr>
          <w:rFonts w:ascii="Times New Roman" w:hAnsi="Times New Roman" w:cs="Times New Roman"/>
          <w:color w:val="222222"/>
          <w:sz w:val="24"/>
          <w:szCs w:val="24"/>
          <w:shd w:val="clear" w:color="auto" w:fill="FFFFFF"/>
        </w:rPr>
        <w:t>Messerschmidt</w:t>
      </w:r>
      <w:proofErr w:type="spellEnd"/>
      <w:r>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The invasion of Kuwait had occurred despite warnings to Iraq from the UN Security Council to withdraw by mid-January 1991, and after the deadline for withdraw elapsed the US led war to retake Kuwait commenced. The reasons for this war are widely supported and viewed as being valid by a majority of international actors and historians. The Second Gulf War against Iraq began in 2003 with the US leading a coalition of troops from various countries in reaction to intelligence reports that Iraq under Saddam Hussein was developing or was in possession of weapons of mass destruction (WMD’s). These claims were proved to be wrong after the end of the war and the arrest of Saddam Hussein when the victorious US and allied forces could not find any evidence of weapons of mass destruction in Iraq (Schwartz). Regardless of the reasons for the wars, the consequences of the US interventions in Iraq and the region continue to be felt today. It is important to understand the consequences that these two wars had on the people of the Middle East region, and the world at large. Evidence shows that the actions of the USA in invading Iraq and ending Saddam Hussein’s rule served to destabilize the country of Iraq. This vacuum created a governance vacuum that allowed for the rise of extremist Islamist groups that rapidly grew taking advantage of the instability in Iraq. History students and Historians are better served by a clear image of the causal factors that have created the current terrorism menace originating from Iraq, and the role the US played in creating this problem. Such a background body of knowledge is critical in helping government leaders, military leaders, and policy makers in the US avoid similar pitfalls in future. The USA led gulf wars were fought with short term goals in mind but the USA and her allies failed in ensuring long term stability in Iraq resulting in the creation of an environment suitable for the growth of Islamic terrorist groups in the longer run; that spread their control to neighboring countries and gradually exported their influence and ideologies across the world. </w:t>
      </w:r>
    </w:p>
    <w:p w:rsidR="00F02C2F" w:rsidRDefault="00F02C2F" w:rsidP="00F02C2F">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second gulf war witnessed a 40-day period of sustained US bombing of Iraq that destroyed Iraq’s roads, power, telephone exchange network, water, bridges, and sanitation facilities, effectively taking the country back several decades (Schwartz). The war also saw to the destruction of the country’s oil industry and the subsequent loss of foreign investment also served to make the economy of the country collapse. The two Gulf Wars cumulatively created a weakening of law enforcement authorities and government structures in Iraq, culminating in a collapse of legitimate government control of much of the Iraqi territory. The US from 2003 onwards has struggled to provide support to successive weak Iraq governments in efforts to crush resilient resistance costing the US billions of dollars and the lives of thousands of US military personnel. Anti-US sentiments in the different Iraqi regions continues to mount as Islamist terrorist groups continually preach that the suffering and deaths witnessed are all a result of the US activities in Iraq. The constant sieges of major cities in Iraq by Islamic terrorist militia and the subsequent military efforts to liberate these </w:t>
      </w:r>
      <w:proofErr w:type="gramStart"/>
      <w:r>
        <w:rPr>
          <w:rFonts w:ascii="Times New Roman" w:hAnsi="Times New Roman" w:cs="Times New Roman"/>
          <w:sz w:val="24"/>
          <w:szCs w:val="24"/>
        </w:rPr>
        <w:t>cities,</w:t>
      </w:r>
      <w:proofErr w:type="gramEnd"/>
      <w:r>
        <w:rPr>
          <w:rFonts w:ascii="Times New Roman" w:hAnsi="Times New Roman" w:cs="Times New Roman"/>
          <w:sz w:val="24"/>
          <w:szCs w:val="24"/>
        </w:rPr>
        <w:t xml:space="preserve"> create massive destruction of infrastructure and amenities to the affected cities. The great suffering of people living in these cities further serves to reinforce the anti-US sentiments in the country. Destruction to basic amenities and infrastructure as well as the accompanying shortages in basic commodities always follow such wars, and the sustained military conflicts across Iraq only continued to worsen the humanitarian and economic situation of the country. </w:t>
      </w:r>
    </w:p>
    <w:p w:rsidR="00F02C2F" w:rsidRDefault="00F02C2F" w:rsidP="00F02C2F">
      <w:pPr>
        <w:spacing w:line="480" w:lineRule="auto"/>
        <w:jc w:val="both"/>
        <w:rPr>
          <w:rFonts w:ascii="Times New Roman" w:hAnsi="Times New Roman" w:cs="Times New Roman"/>
          <w:sz w:val="24"/>
          <w:szCs w:val="24"/>
        </w:rPr>
      </w:pPr>
      <w:r>
        <w:rPr>
          <w:rFonts w:ascii="Times New Roman" w:hAnsi="Times New Roman" w:cs="Times New Roman"/>
          <w:sz w:val="24"/>
          <w:szCs w:val="24"/>
        </w:rPr>
        <w:tab/>
        <w:t>The First Gulf War ended in the humiliating loss of Saddam Hussein which prompted the Kurds (Northern Iraq), and the Shia Muslims (Southern Iraq) to stage unsuccessful uprisings. The war ended in defeat for Saddam Hussein but he remained in power after the US and her allies concluded the war and withdrew. Saddam’s crushing of these uprisings was quick and brutal resulting in the creation of thousands of refugees fleeing to Turkey and Iran. The destruction of the infrastructure and the sanctions imposed on Iraq after the war further served to cripple the economy creating untold hardships on the citizens. These hardships on the citizenry continued from 1991 until the eventual overthrow of Saddam Hussein in 2003 in the second Gulf War. The economic collapse witnessed after the destruction of the country in the second Gulf war was another major blow to the citizens in Iraq, and the initial support they had for the overthrow of Saddam Hussein quickly turned to disillusionment as their conditions continued to deteriorate. This was a fertile environment for radical Islamist ideology to flourish as the disillusioned and desperate citizens sought different approaches to make their lives meaningful. The effects of the wars are best shown by studies that indicate that the life expectancy in Iraq fell by between 15-20 years during and after the period of the two wars. Infant mortality rates in Iraq also trebled after the second Gulf War showing the decline in Iraq’s national nutrition and health standards (</w:t>
      </w:r>
      <w:r>
        <w:rPr>
          <w:rFonts w:ascii="Times New Roman" w:hAnsi="Times New Roman" w:cs="Times New Roman"/>
          <w:color w:val="222222"/>
          <w:sz w:val="24"/>
          <w:szCs w:val="24"/>
          <w:shd w:val="clear" w:color="auto" w:fill="FFFFFF"/>
        </w:rPr>
        <w:t>Milne)</w:t>
      </w:r>
      <w:r>
        <w:rPr>
          <w:rFonts w:ascii="Times New Roman" w:hAnsi="Times New Roman" w:cs="Times New Roman"/>
          <w:sz w:val="24"/>
          <w:szCs w:val="24"/>
        </w:rPr>
        <w:t xml:space="preserve">. </w:t>
      </w:r>
    </w:p>
    <w:p w:rsidR="00F02C2F" w:rsidRDefault="00F02C2F" w:rsidP="00F02C2F">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US government had justified the elimination of Saddam Hussein as a way to ensure a ‘new order in the world,’ and of making the world freer from the forces of terrorism. The US administration had listed other goals for the ouster of Saddam other than just freeing the people of Iraq and the elimination of the threats he posed to the world. They had spoken of establishing democracy in the country and using this democratization as a springboard for the democratization of the entire Middle East region. In another instance, the secretary of state Mr. James Baker had been quoted as saying that the US would not let a dictator (Saddam Hussein), to control the economic lifeline of the entire Middle East (oil resources). His argument was that allowing Saddam to remain in control of the regions oil resources would impact on the jobs of US citizens and other nationalities that relied on the industry. These statements by senior figures in the US administration betray the real reasons that lay behind the quick intervention using massive US resources to prevent Iraq’s control of Kuwait and later to end his rule. The decision to stop the war short of eliminating Saddam Hussein during the first gulf war forced the US to adjust its approach to the problem of Iraq. </w:t>
      </w:r>
    </w:p>
    <w:p w:rsidR="00F02C2F" w:rsidRDefault="00F02C2F" w:rsidP="00F02C2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number of historians suggest that the sanctions and other actions taken after the defeat of Saddam Hussein in the first gulf war were designed to make life for ordinary Iraqi citizens harder so as to make the country rise and force Saddam Hussein out of power in a revolution-style overthrow. That approach to the problem of removing the dictator however, had the undesired result of turning Iraq citizens’ public perception against the US and the United Nations. This negative perception turned the public opinion in the country against the US as the people became bitter that the </w:t>
      </w:r>
      <w:proofErr w:type="gramStart"/>
      <w:r>
        <w:rPr>
          <w:rFonts w:ascii="Times New Roman" w:hAnsi="Times New Roman" w:cs="Times New Roman"/>
          <w:sz w:val="24"/>
          <w:szCs w:val="24"/>
        </w:rPr>
        <w:t>suffering they were facing was caused by the US and her western allies</w:t>
      </w:r>
      <w:proofErr w:type="gramEnd"/>
      <w:r>
        <w:rPr>
          <w:rFonts w:ascii="Times New Roman" w:hAnsi="Times New Roman" w:cs="Times New Roman"/>
          <w:sz w:val="24"/>
          <w:szCs w:val="24"/>
        </w:rPr>
        <w:t xml:space="preserve">. </w:t>
      </w:r>
    </w:p>
    <w:p w:rsidR="00F02C2F" w:rsidRDefault="00F02C2F" w:rsidP="00F02C2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Terrorist leaders such as Osama Bin Laden took advantage of these feelings to grow their agenda of turning Iraqi citizens and Muslims in the region against the US troops based in Saudi Arabia and also against the US country as a whole. Bin Laden effectively combined this growing hatred for the US activities in Iraq with the opposition by many Muslims to having non-Muslim US troops that even had lady soldiers based in the holy lands of Saudi Arabia, in his rhetoric against the USA. The already bitter segments of the population in Iraq therefore, received the second gulf war led by US forces as another act of aggression that would lead to even more suffering for the people of Iraq. Subsequently, the worsening of their situation after the 2003 gulf war served to confirm their fears and increase the negative sentiments against the US in the country. Such miscalculations in the policy and design of the military interventions in Iraq should be clearly pointed out to help historians accurately show the connections between the decisions to wage the two wars against Saddam by the US, and the rise of terrorist organizations in Iraq and the Middle East region. The actions of the US led to the creation of a favorable recruiting ground for terrorist groups starting with Osama Bin Laden’s Al Qaeda; which later transformed to ISIL the terrorist organization currently spreading terror with its global influence and presence. </w:t>
      </w:r>
    </w:p>
    <w:p w:rsidR="00F02C2F" w:rsidRDefault="00F02C2F" w:rsidP="00F02C2F">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US forces attacking Iraq were based in Saudi </w:t>
      </w:r>
      <w:proofErr w:type="gramStart"/>
      <w:r>
        <w:rPr>
          <w:rFonts w:ascii="Times New Roman" w:hAnsi="Times New Roman" w:cs="Times New Roman"/>
          <w:sz w:val="24"/>
          <w:szCs w:val="24"/>
        </w:rPr>
        <w:t>Arabia which</w:t>
      </w:r>
      <w:proofErr w:type="gramEnd"/>
      <w:r>
        <w:rPr>
          <w:rFonts w:ascii="Times New Roman" w:hAnsi="Times New Roman" w:cs="Times New Roman"/>
          <w:sz w:val="24"/>
          <w:szCs w:val="24"/>
        </w:rPr>
        <w:t xml:space="preserve"> is home to holy sites in the religion of Islam; acts that angered many Muslims. This was a major justification given by Osama Bin Laden in his justifications for conducting a fight against the USA. The offending presence of US forces in the holy land of Saudi Arabia did not end after the first Gulf War because Saddam was left in power. After reconsolidating his position in Iraq, Saddam Hussein proceeded to deploy his forces along the Iraq-Kuwait border making the presence of the US forces in Saudi Arabia a necessity (</w:t>
      </w:r>
      <w:proofErr w:type="spellStart"/>
      <w:r>
        <w:rPr>
          <w:rFonts w:ascii="Times New Roman" w:hAnsi="Times New Roman" w:cs="Times New Roman"/>
          <w:color w:val="222222"/>
          <w:sz w:val="24"/>
          <w:szCs w:val="24"/>
          <w:shd w:val="clear" w:color="auto" w:fill="FFFFFF"/>
        </w:rPr>
        <w:t>Pauly</w:t>
      </w:r>
      <w:proofErr w:type="spellEnd"/>
      <w:r>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This presence in turn continued to win Osama Bin Laden more followers growing his radical base of followers. The failure of the US to intervene and support the Shia Muslims in Southern Iraq allowed for the brutalization of the Sunni Muslims in Iraq. The bitterness of the Shia’s to the actions of the Sunnis rulers in Iraq drove them closer to Iran and away from the secular system in Iraq and towards a more religious fundamentalist ideology (</w:t>
      </w:r>
      <w:r>
        <w:rPr>
          <w:rFonts w:ascii="Times New Roman" w:hAnsi="Times New Roman" w:cs="Times New Roman"/>
          <w:color w:val="222222"/>
          <w:sz w:val="24"/>
          <w:szCs w:val="24"/>
          <w:shd w:val="clear" w:color="auto" w:fill="FFFFFF"/>
        </w:rPr>
        <w:t>Milne)</w:t>
      </w:r>
      <w:r>
        <w:rPr>
          <w:rFonts w:ascii="Times New Roman" w:hAnsi="Times New Roman" w:cs="Times New Roman"/>
          <w:sz w:val="24"/>
          <w:szCs w:val="24"/>
        </w:rPr>
        <w:t>. The enforcement of strict sanctions by the UN led to the death of women and children further providing fuel for the rallying of disaffected Muslims around the radical teachings of charismatic terrorist leaders such as Bin Laden (</w:t>
      </w:r>
      <w:proofErr w:type="spellStart"/>
      <w:r>
        <w:rPr>
          <w:rFonts w:ascii="Times New Roman" w:hAnsi="Times New Roman" w:cs="Times New Roman"/>
          <w:color w:val="222222"/>
          <w:sz w:val="24"/>
          <w:szCs w:val="24"/>
          <w:shd w:val="clear" w:color="auto" w:fill="FFFFFF"/>
        </w:rPr>
        <w:t>Hiro</w:t>
      </w:r>
      <w:proofErr w:type="spellEnd"/>
      <w:r>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The response of the oppressed Shia to the Sunni elite led to their alignment with the radical terrorist group Al Qaeda creating the initial </w:t>
      </w:r>
      <w:proofErr w:type="gramStart"/>
      <w:r>
        <w:rPr>
          <w:rFonts w:ascii="Times New Roman" w:hAnsi="Times New Roman" w:cs="Times New Roman"/>
          <w:sz w:val="24"/>
          <w:szCs w:val="24"/>
        </w:rPr>
        <w:t>large scale</w:t>
      </w:r>
      <w:proofErr w:type="gramEnd"/>
      <w:r>
        <w:rPr>
          <w:rFonts w:ascii="Times New Roman" w:hAnsi="Times New Roman" w:cs="Times New Roman"/>
          <w:sz w:val="24"/>
          <w:szCs w:val="24"/>
        </w:rPr>
        <w:t xml:space="preserve"> infiltration of radical terrorism into Iraq. </w:t>
      </w:r>
    </w:p>
    <w:p w:rsidR="00F02C2F" w:rsidRDefault="00F02C2F" w:rsidP="00F02C2F">
      <w:pPr>
        <w:spacing w:line="480" w:lineRule="auto"/>
        <w:jc w:val="both"/>
        <w:rPr>
          <w:rFonts w:ascii="Times New Roman" w:hAnsi="Times New Roman" w:cs="Times New Roman"/>
          <w:sz w:val="24"/>
          <w:szCs w:val="24"/>
        </w:rPr>
      </w:pPr>
      <w:r>
        <w:rPr>
          <w:rFonts w:ascii="Times New Roman" w:hAnsi="Times New Roman" w:cs="Times New Roman"/>
          <w:sz w:val="24"/>
          <w:szCs w:val="24"/>
        </w:rPr>
        <w:tab/>
        <w:t>Several IR theorists propose that US liberal foreign policies after the collapse of the Soviet Union lacked external restraints, and were driven by the need to realize several liberal ideals such as the spread of democracy (</w:t>
      </w:r>
      <w:r>
        <w:rPr>
          <w:rFonts w:ascii="Times New Roman" w:hAnsi="Times New Roman" w:cs="Times New Roman"/>
          <w:color w:val="222222"/>
          <w:sz w:val="24"/>
          <w:szCs w:val="24"/>
          <w:shd w:val="clear" w:color="auto" w:fill="FFFFFF"/>
        </w:rPr>
        <w:t>Fawcett)</w:t>
      </w:r>
      <w:r>
        <w:rPr>
          <w:rFonts w:ascii="Times New Roman" w:hAnsi="Times New Roman" w:cs="Times New Roman"/>
          <w:sz w:val="24"/>
          <w:szCs w:val="24"/>
        </w:rPr>
        <w:t xml:space="preserve">. These theorists suggest that </w:t>
      </w:r>
      <w:proofErr w:type="gramStart"/>
      <w:r>
        <w:rPr>
          <w:rFonts w:ascii="Times New Roman" w:hAnsi="Times New Roman" w:cs="Times New Roman"/>
          <w:sz w:val="24"/>
          <w:szCs w:val="24"/>
        </w:rPr>
        <w:t>this neo-liberalist goals</w:t>
      </w:r>
      <w:proofErr w:type="gramEnd"/>
      <w:r>
        <w:rPr>
          <w:rFonts w:ascii="Times New Roman" w:hAnsi="Times New Roman" w:cs="Times New Roman"/>
          <w:sz w:val="24"/>
          <w:szCs w:val="24"/>
        </w:rPr>
        <w:t xml:space="preserve"> led the US to focus on spreading democracy to the Middle East and viewed the placement of democracy in Iraq as a starting point that would lead to the rapid democratization of the entire region. According to theorists, the pursuit of these liberalist goals opened up Iraq to instability and created the conditions necessary for the growth of terrorist groups like Al-Qaeda in the country and later to the region and the world. The “balance of power” and equilibrium realism schools of thought argue that states will come up and resist the imposition of a dominant position by any one country (</w:t>
      </w:r>
      <w:proofErr w:type="spellStart"/>
      <w:r>
        <w:rPr>
          <w:rFonts w:ascii="Times New Roman" w:hAnsi="Times New Roman" w:cs="Times New Roman"/>
          <w:color w:val="222222"/>
          <w:sz w:val="24"/>
          <w:szCs w:val="24"/>
          <w:shd w:val="clear" w:color="auto" w:fill="FFFFFF"/>
        </w:rPr>
        <w:t>Burchill</w:t>
      </w:r>
      <w:proofErr w:type="spellEnd"/>
      <w:r>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To support this notion </w:t>
      </w:r>
      <w:proofErr w:type="gramStart"/>
      <w:r>
        <w:rPr>
          <w:rFonts w:ascii="Times New Roman" w:hAnsi="Times New Roman" w:cs="Times New Roman"/>
          <w:sz w:val="24"/>
          <w:szCs w:val="24"/>
        </w:rPr>
        <w:t>the resistance and support for terrorist groups by countries such as Iran is viewed by these schools of thought as a way of states attempting to establish equilibrium or establish a balance of power position in international relations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Equilibrium realists suggests</w:t>
      </w:r>
      <w:proofErr w:type="gramEnd"/>
      <w:r>
        <w:rPr>
          <w:rFonts w:ascii="Times New Roman" w:hAnsi="Times New Roman" w:cs="Times New Roman"/>
          <w:sz w:val="24"/>
          <w:szCs w:val="24"/>
        </w:rPr>
        <w:t xml:space="preserve"> that international order and stability arises from the establishment of an equilibrium of power (</w:t>
      </w:r>
      <w:r>
        <w:rPr>
          <w:rFonts w:ascii="Times New Roman" w:hAnsi="Times New Roman" w:cs="Times New Roman"/>
          <w:color w:val="222222"/>
          <w:sz w:val="24"/>
          <w:szCs w:val="24"/>
          <w:shd w:val="clear" w:color="auto" w:fill="FFFFFF"/>
        </w:rPr>
        <w:t>Fawcett)</w:t>
      </w:r>
      <w:r>
        <w:rPr>
          <w:rFonts w:ascii="Times New Roman" w:hAnsi="Times New Roman" w:cs="Times New Roman"/>
          <w:sz w:val="24"/>
          <w:szCs w:val="24"/>
        </w:rPr>
        <w:t>. Hegemonic realism views the concentration of power as is the case of the UN allows dominant states to combine power and ensure their position. This approach suggests that the UN is a body with dominant states combining their power to form a body that protects their positions, such as was the case when they intervened to stop Iraq’s invasion of Iran (First Gulf War), and later to eliminate a common threat (Saddam Hussein’s regime) during the second Gulf War (</w:t>
      </w:r>
      <w:r>
        <w:rPr>
          <w:rFonts w:ascii="Times New Roman" w:hAnsi="Times New Roman" w:cs="Times New Roman"/>
          <w:color w:val="222222"/>
          <w:sz w:val="24"/>
          <w:szCs w:val="24"/>
          <w:shd w:val="clear" w:color="auto" w:fill="FFFFFF"/>
        </w:rPr>
        <w:t>Fawcett)</w:t>
      </w:r>
      <w:r>
        <w:rPr>
          <w:rFonts w:ascii="Times New Roman" w:hAnsi="Times New Roman" w:cs="Times New Roman"/>
          <w:sz w:val="24"/>
          <w:szCs w:val="24"/>
        </w:rPr>
        <w:t>. The theorists in support of a liberal approach based on establishing an equilibrium of power to avoid a domination by one state, support the findings that the states around the region choose to support different factions that undermine the achievement of either the goals of the US and her allies, or those of the other states in the region that are at odds with each other. As a result, the constant accusations of some states providing support and even safe haven to terrorist groups from the region indicate a failure of the neo-</w:t>
      </w:r>
      <w:proofErr w:type="spellStart"/>
      <w:r>
        <w:rPr>
          <w:rFonts w:ascii="Times New Roman" w:hAnsi="Times New Roman" w:cs="Times New Roman"/>
          <w:sz w:val="24"/>
          <w:szCs w:val="24"/>
        </w:rPr>
        <w:t>leberal</w:t>
      </w:r>
      <w:proofErr w:type="spellEnd"/>
      <w:r>
        <w:rPr>
          <w:rFonts w:ascii="Times New Roman" w:hAnsi="Times New Roman" w:cs="Times New Roman"/>
          <w:sz w:val="24"/>
          <w:szCs w:val="24"/>
        </w:rPr>
        <w:t xml:space="preserve"> approach by the US in its activities in Iraq over the past two decades. </w:t>
      </w:r>
    </w:p>
    <w:p w:rsidR="00F02C2F" w:rsidRDefault="00F02C2F" w:rsidP="00F02C2F">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w:t>
      </w:r>
      <w:proofErr w:type="gramStart"/>
      <w:r>
        <w:rPr>
          <w:rFonts w:ascii="Times New Roman" w:hAnsi="Times New Roman" w:cs="Times New Roman"/>
          <w:sz w:val="24"/>
          <w:szCs w:val="24"/>
        </w:rPr>
        <w:t>discovery that the reasons given for the US invading Iraq in 2003 were based on inaccurate intelligence further show</w:t>
      </w:r>
      <w:proofErr w:type="gramEnd"/>
      <w:r>
        <w:rPr>
          <w:rFonts w:ascii="Times New Roman" w:hAnsi="Times New Roman" w:cs="Times New Roman"/>
          <w:sz w:val="24"/>
          <w:szCs w:val="24"/>
        </w:rPr>
        <w:t xml:space="preserve"> the poor preparedness by the US for the whole adventure into Iraq. This shows that with great power, there should be an even greater fidelity to proper preparedness and responsibility for the actions of the only super power in the world. The removal of Saddam Hussein is still felt across the world almost two decades later because the country did not plan well for the invasion of Iraq in 2003, further compounding the problems in the region that had been initiated by the first gulf war. The failure of the US to objectively evaluate the results of the 1990 gulf war made it impossible for the US to accurately determine the best options to take to ensure that the terrorist elements in the country did not get further strengthened after the removal of the dictator Saddam Hussein. Instead, the failure to anticipate and plan well has cost the US many more years of engagement with stiff resistance in </w:t>
      </w:r>
      <w:proofErr w:type="gramStart"/>
      <w:r>
        <w:rPr>
          <w:rFonts w:ascii="Times New Roman" w:hAnsi="Times New Roman" w:cs="Times New Roman"/>
          <w:sz w:val="24"/>
          <w:szCs w:val="24"/>
        </w:rPr>
        <w:t>Iraq which</w:t>
      </w:r>
      <w:proofErr w:type="gramEnd"/>
      <w:r>
        <w:rPr>
          <w:rFonts w:ascii="Times New Roman" w:hAnsi="Times New Roman" w:cs="Times New Roman"/>
          <w:sz w:val="24"/>
          <w:szCs w:val="24"/>
        </w:rPr>
        <w:t xml:space="preserve"> has cost the country the lives of thousands of their soldiers, and billions of dollars that could have been used better within the US. It is of utmost importance for the US to carefully examine </w:t>
      </w:r>
      <w:proofErr w:type="gramStart"/>
      <w:r>
        <w:rPr>
          <w:rFonts w:ascii="Times New Roman" w:hAnsi="Times New Roman" w:cs="Times New Roman"/>
          <w:sz w:val="24"/>
          <w:szCs w:val="24"/>
        </w:rPr>
        <w:t>their</w:t>
      </w:r>
      <w:proofErr w:type="gramEnd"/>
      <w:r>
        <w:rPr>
          <w:rFonts w:ascii="Times New Roman" w:hAnsi="Times New Roman" w:cs="Times New Roman"/>
          <w:sz w:val="24"/>
          <w:szCs w:val="24"/>
        </w:rPr>
        <w:t xml:space="preserve"> past actions in the region to develop new ways that ensure a decrease in the spread of terrorist ideologies among the people of Iraq. Further engagement in the region should be based on sound policies that do not serve to further the animosity against the US that drives the growth of terrorist ideology and organizations. To successfully design effective strategies for the future it would be important for the US to objectively assess and learn from the mistakes that were made during the two gulf wars and since the 2003 deposal of Saddam Hussein. The consistent denials of poor planning and execution of the post war situations after the 1990 and 2003 wars against Saddam by consecutive US administrations, prevents the creation of trust for the US activities at a global International relations level. A comprehensive examination of the impact of the wars without state denial would make it easier for the utilization of historical research into the issue for purposes of designing better strategies to mitigate the effects of terrorism that the US unleashed on the world from their mistakes in Iraq. </w:t>
      </w:r>
    </w:p>
    <w:p w:rsidR="00F02C2F" w:rsidRDefault="00F02C2F" w:rsidP="00F02C2F">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emergence of ISIS from the remnants of Al Qaeda in Iraq was also due to the negligence and oversight of the US in its handling of the situation after the killing and defeat of Osama Bin Laden. By withdrawing their military support for the weak Iraq government soon after defeating the bulk of the Al Qaeda forces in Iraq, the remnants were able to collect their resources and in the chaos left by the US launch an even more radical and better organized terror group in the form of ISIL. It is worth examining the difference it might have made had the US chosen to spend a fraction of the billions that it has spent so far on fighting in Iraq on the rebuilding and economic support of the country. Had this happened after 2003, it is possible that the fertile recruitment grounds for these terror groups would have instead become positive environments where the citizens could productively engage their efforts towards building comfortable lives. Instead, the decision to abandon the citizens to the post-war chaos that followed has created a situation where bitterness drives the people in Iraq to join and support the activities of such terror groups. In the same way after 1990 the decision to leave the Kurds in the North and the Shia Muslims in the South caused bitterness that could have been avoided if the US had protected these groups from the brutalization of the regime that followed their attempted rebellion against Saddam’s regime. </w:t>
      </w:r>
    </w:p>
    <w:p w:rsidR="00F02C2F" w:rsidRDefault="00F02C2F" w:rsidP="00F02C2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available evidence suggests that the USA led gulf wars were fought with </w:t>
      </w:r>
      <w:proofErr w:type="gramStart"/>
      <w:r>
        <w:rPr>
          <w:rFonts w:ascii="Times New Roman" w:hAnsi="Times New Roman" w:cs="Times New Roman"/>
          <w:sz w:val="24"/>
          <w:szCs w:val="24"/>
        </w:rPr>
        <w:t>short term</w:t>
      </w:r>
      <w:proofErr w:type="gramEnd"/>
      <w:r>
        <w:rPr>
          <w:rFonts w:ascii="Times New Roman" w:hAnsi="Times New Roman" w:cs="Times New Roman"/>
          <w:sz w:val="24"/>
          <w:szCs w:val="24"/>
        </w:rPr>
        <w:t xml:space="preserve"> goals in mind but the USA and her allies failed in ensuring long term stability in Iraq. The results were the creation of an environment suitable for the growth of Islamic terrorist groups in the longer run. The terror organizations that arose from the failures of the US policy during both instances it went to war against Saddam Hussein, have over the last two decades led to the spread of their control to neighboring countries, and gradually have exported their influence and ideologies across the world. The objective ownership of the failures by the US would help to create new strategies for any future military engagements by the US that would be better structured. Learning from the mistakes allows for avoidance of similar mistakes in the future. </w:t>
      </w:r>
    </w:p>
    <w:p w:rsidR="00F02C2F" w:rsidRDefault="00F02C2F" w:rsidP="00F02C2F">
      <w:pPr>
        <w:spacing w:line="480" w:lineRule="auto"/>
        <w:jc w:val="both"/>
        <w:rPr>
          <w:rFonts w:ascii="Times New Roman" w:hAnsi="Times New Roman" w:cs="Times New Roman"/>
          <w:sz w:val="24"/>
          <w:szCs w:val="24"/>
        </w:rPr>
      </w:pPr>
    </w:p>
    <w:p w:rsidR="00F02C2F" w:rsidRDefault="00F02C2F" w:rsidP="00F02C2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F02C2F" w:rsidRDefault="00F02C2F" w:rsidP="00F02C2F">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 </w:t>
      </w:r>
    </w:p>
    <w:p w:rsidR="00F02C2F" w:rsidRDefault="00F02C2F" w:rsidP="00F02C2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02C2F" w:rsidRDefault="00F02C2F" w:rsidP="00F02C2F">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F02C2F" w:rsidRDefault="00F02C2F" w:rsidP="00F02C2F">
      <w:pPr>
        <w:spacing w:line="480" w:lineRule="auto"/>
        <w:jc w:val="both"/>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Burchill</w:t>
      </w:r>
      <w:proofErr w:type="spellEnd"/>
      <w:r>
        <w:rPr>
          <w:rFonts w:ascii="Times New Roman" w:hAnsi="Times New Roman" w:cs="Times New Roman"/>
          <w:color w:val="222222"/>
          <w:sz w:val="24"/>
          <w:szCs w:val="24"/>
          <w:shd w:val="clear" w:color="auto" w:fill="FFFFFF"/>
        </w:rPr>
        <w:t>, Scott, et al.</w:t>
      </w:r>
      <w:r>
        <w:rPr>
          <w:rStyle w:val="apple-converted-space"/>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Theories of international relations</w:t>
      </w:r>
      <w:r>
        <w:rPr>
          <w:rFonts w:ascii="Times New Roman" w:hAnsi="Times New Roman" w:cs="Times New Roman"/>
          <w:color w:val="222222"/>
          <w:sz w:val="24"/>
          <w:szCs w:val="24"/>
          <w:shd w:val="clear" w:color="auto" w:fill="FFFFFF"/>
        </w:rPr>
        <w:t xml:space="preserve">. </w:t>
      </w:r>
      <w:proofErr w:type="gramStart"/>
      <w:r>
        <w:rPr>
          <w:rFonts w:ascii="Times New Roman" w:hAnsi="Times New Roman" w:cs="Times New Roman"/>
          <w:color w:val="222222"/>
          <w:sz w:val="24"/>
          <w:szCs w:val="24"/>
          <w:shd w:val="clear" w:color="auto" w:fill="FFFFFF"/>
        </w:rPr>
        <w:t>Palgrave Macmillan, 2013.</w:t>
      </w:r>
      <w:proofErr w:type="gramEnd"/>
    </w:p>
    <w:p w:rsidR="00F02C2F" w:rsidRDefault="00F02C2F" w:rsidP="00F02C2F">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Fawcett, Louise.</w:t>
      </w:r>
      <w:r>
        <w:rPr>
          <w:rStyle w:val="apple-converted-space"/>
          <w:rFonts w:ascii="Times New Roman" w:hAnsi="Times New Roman" w:cs="Times New Roman"/>
          <w:color w:val="222222"/>
          <w:sz w:val="24"/>
          <w:szCs w:val="24"/>
          <w:shd w:val="clear" w:color="auto" w:fill="FFFFFF"/>
        </w:rPr>
        <w:t> </w:t>
      </w:r>
      <w:proofErr w:type="gramStart"/>
      <w:r>
        <w:rPr>
          <w:rFonts w:ascii="Times New Roman" w:hAnsi="Times New Roman" w:cs="Times New Roman"/>
          <w:i/>
          <w:iCs/>
          <w:color w:val="222222"/>
          <w:sz w:val="24"/>
          <w:szCs w:val="24"/>
          <w:shd w:val="clear" w:color="auto" w:fill="FFFFFF"/>
        </w:rPr>
        <w:t>International relations of the Middle East</w:t>
      </w:r>
      <w:r>
        <w:rPr>
          <w:rFonts w:ascii="Times New Roman" w:hAnsi="Times New Roman" w:cs="Times New Roman"/>
          <w:color w:val="222222"/>
          <w:sz w:val="24"/>
          <w:szCs w:val="24"/>
          <w:shd w:val="clear" w:color="auto" w:fill="FFFFFF"/>
        </w:rPr>
        <w:t>.</w:t>
      </w:r>
      <w:proofErr w:type="gramEnd"/>
      <w:r>
        <w:rPr>
          <w:rFonts w:ascii="Times New Roman" w:hAnsi="Times New Roman" w:cs="Times New Roman"/>
          <w:color w:val="222222"/>
          <w:sz w:val="24"/>
          <w:szCs w:val="24"/>
          <w:shd w:val="clear" w:color="auto" w:fill="FFFFFF"/>
        </w:rPr>
        <w:t xml:space="preserve"> </w:t>
      </w:r>
      <w:proofErr w:type="gramStart"/>
      <w:r>
        <w:rPr>
          <w:rFonts w:ascii="Times New Roman" w:hAnsi="Times New Roman" w:cs="Times New Roman"/>
          <w:color w:val="222222"/>
          <w:sz w:val="24"/>
          <w:szCs w:val="24"/>
          <w:shd w:val="clear" w:color="auto" w:fill="FFFFFF"/>
        </w:rPr>
        <w:t>Oxford University Press, 2016.</w:t>
      </w:r>
      <w:proofErr w:type="gramEnd"/>
    </w:p>
    <w:p w:rsidR="00F02C2F" w:rsidRDefault="00F02C2F" w:rsidP="00F02C2F">
      <w:pPr>
        <w:spacing w:line="480" w:lineRule="auto"/>
        <w:jc w:val="both"/>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Hiro</w:t>
      </w:r>
      <w:proofErr w:type="spellEnd"/>
      <w:r>
        <w:rPr>
          <w:rFonts w:ascii="Times New Roman" w:hAnsi="Times New Roman" w:cs="Times New Roman"/>
          <w:color w:val="222222"/>
          <w:sz w:val="24"/>
          <w:szCs w:val="24"/>
          <w:shd w:val="clear" w:color="auto" w:fill="FFFFFF"/>
        </w:rPr>
        <w:t xml:space="preserve">, </w:t>
      </w:r>
      <w:proofErr w:type="spellStart"/>
      <w:r>
        <w:rPr>
          <w:rFonts w:ascii="Times New Roman" w:hAnsi="Times New Roman" w:cs="Times New Roman"/>
          <w:color w:val="222222"/>
          <w:sz w:val="24"/>
          <w:szCs w:val="24"/>
          <w:shd w:val="clear" w:color="auto" w:fill="FFFFFF"/>
        </w:rPr>
        <w:t>Dilip</w:t>
      </w:r>
      <w:proofErr w:type="spellEnd"/>
      <w:r>
        <w:rPr>
          <w:rFonts w:ascii="Times New Roman" w:hAnsi="Times New Roman" w:cs="Times New Roman"/>
          <w:color w:val="222222"/>
          <w:sz w:val="24"/>
          <w:szCs w:val="24"/>
          <w:shd w:val="clear" w:color="auto" w:fill="FFFFFF"/>
        </w:rPr>
        <w:t>.</w:t>
      </w:r>
      <w:r>
        <w:rPr>
          <w:rStyle w:val="apple-converted-space"/>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War without end: the rise of Islamist terrorism and global response</w:t>
      </w:r>
      <w:r>
        <w:rPr>
          <w:rFonts w:ascii="Times New Roman" w:hAnsi="Times New Roman" w:cs="Times New Roman"/>
          <w:color w:val="222222"/>
          <w:sz w:val="24"/>
          <w:szCs w:val="24"/>
          <w:shd w:val="clear" w:color="auto" w:fill="FFFFFF"/>
        </w:rPr>
        <w:t xml:space="preserve">. </w:t>
      </w:r>
      <w:proofErr w:type="spellStart"/>
      <w:proofErr w:type="gramStart"/>
      <w:r>
        <w:rPr>
          <w:rFonts w:ascii="Times New Roman" w:hAnsi="Times New Roman" w:cs="Times New Roman"/>
          <w:color w:val="222222"/>
          <w:sz w:val="24"/>
          <w:szCs w:val="24"/>
          <w:shd w:val="clear" w:color="auto" w:fill="FFFFFF"/>
        </w:rPr>
        <w:t>Routledge</w:t>
      </w:r>
      <w:proofErr w:type="spellEnd"/>
      <w:r>
        <w:rPr>
          <w:rFonts w:ascii="Times New Roman" w:hAnsi="Times New Roman" w:cs="Times New Roman"/>
          <w:color w:val="222222"/>
          <w:sz w:val="24"/>
          <w:szCs w:val="24"/>
          <w:shd w:val="clear" w:color="auto" w:fill="FFFFFF"/>
        </w:rPr>
        <w:t>, 2014.</w:t>
      </w:r>
      <w:proofErr w:type="gramEnd"/>
    </w:p>
    <w:p w:rsidR="00F02C2F" w:rsidRDefault="00F02C2F" w:rsidP="00F02C2F">
      <w:pPr>
        <w:spacing w:line="480" w:lineRule="auto"/>
        <w:jc w:val="both"/>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Messerschmidt</w:t>
      </w:r>
      <w:proofErr w:type="spellEnd"/>
      <w:r>
        <w:rPr>
          <w:rFonts w:ascii="Times New Roman" w:hAnsi="Times New Roman" w:cs="Times New Roman"/>
          <w:color w:val="222222"/>
          <w:sz w:val="24"/>
          <w:szCs w:val="24"/>
          <w:shd w:val="clear" w:color="auto" w:fill="FFFFFF"/>
        </w:rPr>
        <w:t>, James W.</w:t>
      </w:r>
      <w:r>
        <w:rPr>
          <w:rStyle w:val="apple-converted-space"/>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 xml:space="preserve">Hegemonic masculinities and camouflaged politics: Unmasking the </w:t>
      </w:r>
      <w:r>
        <w:rPr>
          <w:rFonts w:ascii="Times New Roman" w:hAnsi="Times New Roman" w:cs="Times New Roman"/>
          <w:i/>
          <w:iCs/>
          <w:color w:val="222222"/>
          <w:sz w:val="24"/>
          <w:szCs w:val="24"/>
          <w:shd w:val="clear" w:color="auto" w:fill="FFFFFF"/>
        </w:rPr>
        <w:tab/>
        <w:t>Bush dynasty and its war against Iraq</w:t>
      </w:r>
      <w:r>
        <w:rPr>
          <w:rFonts w:ascii="Times New Roman" w:hAnsi="Times New Roman" w:cs="Times New Roman"/>
          <w:color w:val="222222"/>
          <w:sz w:val="24"/>
          <w:szCs w:val="24"/>
          <w:shd w:val="clear" w:color="auto" w:fill="FFFFFF"/>
        </w:rPr>
        <w:t xml:space="preserve">. </w:t>
      </w:r>
      <w:proofErr w:type="spellStart"/>
      <w:proofErr w:type="gramStart"/>
      <w:r>
        <w:rPr>
          <w:rFonts w:ascii="Times New Roman" w:hAnsi="Times New Roman" w:cs="Times New Roman"/>
          <w:color w:val="222222"/>
          <w:sz w:val="24"/>
          <w:szCs w:val="24"/>
          <w:shd w:val="clear" w:color="auto" w:fill="FFFFFF"/>
        </w:rPr>
        <w:t>Routledge</w:t>
      </w:r>
      <w:proofErr w:type="spellEnd"/>
      <w:r>
        <w:rPr>
          <w:rFonts w:ascii="Times New Roman" w:hAnsi="Times New Roman" w:cs="Times New Roman"/>
          <w:color w:val="222222"/>
          <w:sz w:val="24"/>
          <w:szCs w:val="24"/>
          <w:shd w:val="clear" w:color="auto" w:fill="FFFFFF"/>
        </w:rPr>
        <w:t>, 2015.</w:t>
      </w:r>
      <w:proofErr w:type="gramEnd"/>
    </w:p>
    <w:p w:rsidR="00F02C2F" w:rsidRDefault="00F02C2F" w:rsidP="00F02C2F">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Milne, </w:t>
      </w:r>
      <w:proofErr w:type="spellStart"/>
      <w:r>
        <w:rPr>
          <w:rFonts w:ascii="Times New Roman" w:hAnsi="Times New Roman" w:cs="Times New Roman"/>
          <w:color w:val="222222"/>
          <w:sz w:val="24"/>
          <w:szCs w:val="24"/>
          <w:shd w:val="clear" w:color="auto" w:fill="FFFFFF"/>
        </w:rPr>
        <w:t>Seumas</w:t>
      </w:r>
      <w:proofErr w:type="spellEnd"/>
      <w:r>
        <w:rPr>
          <w:rFonts w:ascii="Times New Roman" w:hAnsi="Times New Roman" w:cs="Times New Roman"/>
          <w:color w:val="222222"/>
          <w:sz w:val="24"/>
          <w:szCs w:val="24"/>
          <w:shd w:val="clear" w:color="auto" w:fill="FFFFFF"/>
        </w:rPr>
        <w:t>. "Now the truth emerges: how the US fuelled the rise of Isis in Syria and Iraq."</w:t>
      </w:r>
      <w:r>
        <w:rPr>
          <w:rStyle w:val="apple-converted-space"/>
          <w:rFonts w:ascii="Times New Roman" w:hAnsi="Times New Roman" w:cs="Times New Roman"/>
          <w:color w:val="222222"/>
          <w:sz w:val="24"/>
          <w:szCs w:val="24"/>
          <w:shd w:val="clear" w:color="auto" w:fill="FFFFFF"/>
        </w:rPr>
        <w:t> </w:t>
      </w:r>
      <w:proofErr w:type="gramStart"/>
      <w:r>
        <w:rPr>
          <w:rFonts w:ascii="Times New Roman" w:hAnsi="Times New Roman" w:cs="Times New Roman"/>
          <w:i/>
          <w:iCs/>
          <w:color w:val="222222"/>
          <w:sz w:val="24"/>
          <w:szCs w:val="24"/>
          <w:shd w:val="clear" w:color="auto" w:fill="FFFFFF"/>
        </w:rPr>
        <w:t xml:space="preserve">The </w:t>
      </w:r>
      <w:r>
        <w:rPr>
          <w:rFonts w:ascii="Times New Roman" w:hAnsi="Times New Roman" w:cs="Times New Roman"/>
          <w:i/>
          <w:iCs/>
          <w:color w:val="222222"/>
          <w:sz w:val="24"/>
          <w:szCs w:val="24"/>
          <w:shd w:val="clear" w:color="auto" w:fill="FFFFFF"/>
        </w:rPr>
        <w:tab/>
        <w:t>Guardian</w:t>
      </w:r>
      <w:r>
        <w:rPr>
          <w:rStyle w:val="apple-converted-space"/>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rPr>
        <w:t>3 (2015).</w:t>
      </w:r>
      <w:proofErr w:type="gramEnd"/>
    </w:p>
    <w:p w:rsidR="00F02C2F" w:rsidRDefault="00F02C2F" w:rsidP="00F02C2F">
      <w:pPr>
        <w:spacing w:line="480" w:lineRule="auto"/>
        <w:jc w:val="both"/>
        <w:rPr>
          <w:rFonts w:ascii="Times New Roman" w:hAnsi="Times New Roman" w:cs="Times New Roman"/>
          <w:sz w:val="24"/>
          <w:szCs w:val="24"/>
        </w:rPr>
      </w:pPr>
      <w:proofErr w:type="spellStart"/>
      <w:r>
        <w:rPr>
          <w:rFonts w:ascii="Times New Roman" w:hAnsi="Times New Roman" w:cs="Times New Roman"/>
          <w:color w:val="222222"/>
          <w:sz w:val="24"/>
          <w:szCs w:val="24"/>
          <w:shd w:val="clear" w:color="auto" w:fill="FFFFFF"/>
        </w:rPr>
        <w:t>Pauly</w:t>
      </w:r>
      <w:proofErr w:type="spellEnd"/>
      <w:r>
        <w:rPr>
          <w:rFonts w:ascii="Times New Roman" w:hAnsi="Times New Roman" w:cs="Times New Roman"/>
          <w:color w:val="222222"/>
          <w:sz w:val="24"/>
          <w:szCs w:val="24"/>
          <w:shd w:val="clear" w:color="auto" w:fill="FFFFFF"/>
        </w:rPr>
        <w:t>, Robert J.</w:t>
      </w:r>
      <w:r>
        <w:rPr>
          <w:rStyle w:val="apple-converted-space"/>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Strategic Preemption: US Foreign Policy and the Second Iraq War</w:t>
      </w:r>
      <w:r>
        <w:rPr>
          <w:rFonts w:ascii="Times New Roman" w:hAnsi="Times New Roman" w:cs="Times New Roman"/>
          <w:color w:val="222222"/>
          <w:sz w:val="24"/>
          <w:szCs w:val="24"/>
          <w:shd w:val="clear" w:color="auto" w:fill="FFFFFF"/>
        </w:rPr>
        <w:t xml:space="preserve">. </w:t>
      </w:r>
      <w:proofErr w:type="gramStart"/>
      <w:r>
        <w:rPr>
          <w:rFonts w:ascii="Times New Roman" w:hAnsi="Times New Roman" w:cs="Times New Roman"/>
          <w:color w:val="222222"/>
          <w:sz w:val="24"/>
          <w:szCs w:val="24"/>
          <w:shd w:val="clear" w:color="auto" w:fill="FFFFFF"/>
        </w:rPr>
        <w:t>Taylor &amp;</w:t>
      </w:r>
      <w:r>
        <w:rPr>
          <w:rFonts w:ascii="Times New Roman" w:hAnsi="Times New Roman" w:cs="Times New Roman"/>
          <w:color w:val="222222"/>
          <w:sz w:val="24"/>
          <w:szCs w:val="24"/>
          <w:shd w:val="clear" w:color="auto" w:fill="FFFFFF"/>
        </w:rPr>
        <w:tab/>
        <w:t>Francis, 2017.</w:t>
      </w:r>
      <w:proofErr w:type="gramEnd"/>
    </w:p>
    <w:p w:rsidR="00F02C2F" w:rsidRDefault="00F02C2F" w:rsidP="00F02C2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Schwartz, Michael. War without end: The Iraq war in context. </w:t>
      </w:r>
      <w:proofErr w:type="gramStart"/>
      <w:r>
        <w:rPr>
          <w:rFonts w:ascii="Times New Roman" w:hAnsi="Times New Roman" w:cs="Times New Roman"/>
          <w:sz w:val="24"/>
          <w:szCs w:val="24"/>
        </w:rPr>
        <w:t>Haymarket Books, 2016.</w:t>
      </w:r>
      <w:proofErr w:type="gramEnd"/>
    </w:p>
    <w:p w:rsidR="00411A47" w:rsidRDefault="00411A47">
      <w:bookmarkStart w:id="0" w:name="_GoBack"/>
      <w:bookmarkEnd w:id="0"/>
    </w:p>
    <w:sectPr w:rsidR="00411A47" w:rsidSect="00411A4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C2F"/>
    <w:rsid w:val="00411A47"/>
    <w:rsid w:val="00F02C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342882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C2F"/>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02C2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C2F"/>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02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3002</Words>
  <Characters>17118</Characters>
  <Application>Microsoft Macintosh Word</Application>
  <DocSecurity>0</DocSecurity>
  <Lines>142</Lines>
  <Paragraphs>40</Paragraphs>
  <ScaleCrop>false</ScaleCrop>
  <Company>sam</Company>
  <LinksUpToDate>false</LinksUpToDate>
  <CharactersWithSpaces>20080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salman alanazi</dc:creator>
  <cp:keywords/>
  <dc:description/>
  <cp:lastModifiedBy>salman alanazi</cp:lastModifiedBy>
  <cp:revision>1</cp:revision>
  <dcterms:created xsi:type="dcterms:W3CDTF">2017-11-19T19:32:00Z</dcterms:created>
  <dcterms:modified xsi:type="dcterms:W3CDTF">2017-11-19T19:32:00Z</dcterms:modified>
</cp:coreProperties>
</file>